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D" w:rsidRPr="006559D6" w:rsidRDefault="00693B7D" w:rsidP="00693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пользуются спросом у жителей Волгоградской области </w:t>
      </w:r>
    </w:p>
    <w:p w:rsidR="00693B7D" w:rsidRDefault="00693B7D" w:rsidP="00693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B7D" w:rsidRDefault="00693B7D" w:rsidP="00693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B7D" w:rsidRPr="004102ED" w:rsidRDefault="00693B7D" w:rsidP="00693B7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</w:t>
      </w:r>
      <w:r w:rsidRPr="004102E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102E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филиал </w:t>
      </w:r>
      <w:r w:rsidRPr="004102ED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102ED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 по</w:t>
      </w:r>
      <w:r w:rsidRPr="004102ED">
        <w:rPr>
          <w:sz w:val="28"/>
          <w:szCs w:val="28"/>
        </w:rPr>
        <w:t xml:space="preserve"> Волгоградской области поступило около </w:t>
      </w:r>
      <w:r>
        <w:rPr>
          <w:sz w:val="28"/>
          <w:szCs w:val="28"/>
        </w:rPr>
        <w:t>70</w:t>
      </w:r>
      <w:r w:rsidRPr="004102E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заявлений об осуществлении государственного кадастрового учета объектов недвижимости</w:t>
      </w:r>
      <w:r w:rsidRPr="004102E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земельных участков, </w:t>
      </w:r>
      <w:r w:rsidRPr="004102ED">
        <w:rPr>
          <w:sz w:val="28"/>
          <w:szCs w:val="28"/>
        </w:rPr>
        <w:t xml:space="preserve">зданий, сооружений, помещений, объектов незавершенного строительства), из которых чуть </w:t>
      </w:r>
      <w:r>
        <w:rPr>
          <w:sz w:val="28"/>
          <w:szCs w:val="28"/>
        </w:rPr>
        <w:t>около</w:t>
      </w:r>
      <w:r w:rsidRPr="004102ED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Pr="004102ED">
        <w:rPr>
          <w:sz w:val="28"/>
          <w:szCs w:val="28"/>
        </w:rPr>
        <w:t xml:space="preserve">5 тысяч </w:t>
      </w:r>
      <w:r>
        <w:rPr>
          <w:sz w:val="28"/>
          <w:szCs w:val="28"/>
        </w:rPr>
        <w:t xml:space="preserve">заявлений </w:t>
      </w:r>
      <w:r w:rsidRPr="004102ED">
        <w:rPr>
          <w:sz w:val="28"/>
          <w:szCs w:val="28"/>
        </w:rPr>
        <w:t>поступил</w:t>
      </w:r>
      <w:r>
        <w:rPr>
          <w:sz w:val="28"/>
          <w:szCs w:val="28"/>
        </w:rPr>
        <w:t>и</w:t>
      </w:r>
      <w:r w:rsidRPr="004102ED">
        <w:rPr>
          <w:sz w:val="28"/>
          <w:szCs w:val="28"/>
        </w:rPr>
        <w:t xml:space="preserve"> в электронном виде через интернет-портал </w:t>
      </w:r>
      <w:proofErr w:type="spellStart"/>
      <w:r w:rsidRPr="004102ED">
        <w:rPr>
          <w:sz w:val="28"/>
          <w:szCs w:val="28"/>
        </w:rPr>
        <w:t>Росреестра</w:t>
      </w:r>
      <w:proofErr w:type="spellEnd"/>
      <w:r w:rsidRPr="004102ED">
        <w:rPr>
          <w:sz w:val="28"/>
          <w:szCs w:val="28"/>
        </w:rPr>
        <w:t>.</w:t>
      </w:r>
    </w:p>
    <w:p w:rsidR="00693B7D" w:rsidRDefault="00693B7D" w:rsidP="00693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4102ED">
        <w:rPr>
          <w:rFonts w:ascii="Times New Roman" w:hAnsi="Times New Roman"/>
          <w:sz w:val="28"/>
          <w:szCs w:val="28"/>
        </w:rPr>
        <w:t xml:space="preserve"> сравнени</w:t>
      </w:r>
      <w:r>
        <w:rPr>
          <w:rFonts w:ascii="Times New Roman" w:hAnsi="Times New Roman"/>
          <w:sz w:val="28"/>
          <w:szCs w:val="28"/>
        </w:rPr>
        <w:t>ю</w:t>
      </w:r>
      <w:r w:rsidRPr="004102ED">
        <w:rPr>
          <w:rFonts w:ascii="Times New Roman" w:hAnsi="Times New Roman"/>
          <w:sz w:val="28"/>
          <w:szCs w:val="28"/>
        </w:rPr>
        <w:t xml:space="preserve"> с аналогичным периодом 201</w:t>
      </w:r>
      <w:r>
        <w:rPr>
          <w:rFonts w:ascii="Times New Roman" w:hAnsi="Times New Roman"/>
          <w:sz w:val="28"/>
          <w:szCs w:val="28"/>
        </w:rPr>
        <w:t>3</w:t>
      </w:r>
      <w:r w:rsidRPr="004102ED">
        <w:rPr>
          <w:rFonts w:ascii="Times New Roman" w:hAnsi="Times New Roman"/>
          <w:sz w:val="28"/>
          <w:szCs w:val="28"/>
        </w:rPr>
        <w:t xml:space="preserve"> года, количество поступивших в электронном виде </w:t>
      </w:r>
      <w:r>
        <w:rPr>
          <w:rFonts w:ascii="Times New Roman" w:hAnsi="Times New Roman"/>
          <w:sz w:val="28"/>
          <w:szCs w:val="28"/>
        </w:rPr>
        <w:t>заявлений</w:t>
      </w:r>
      <w:r w:rsidRPr="004102ED">
        <w:rPr>
          <w:rFonts w:ascii="Times New Roman" w:hAnsi="Times New Roman"/>
          <w:sz w:val="28"/>
          <w:szCs w:val="28"/>
        </w:rPr>
        <w:t xml:space="preserve"> увеличил</w:t>
      </w:r>
      <w:r>
        <w:rPr>
          <w:rFonts w:ascii="Times New Roman" w:hAnsi="Times New Roman"/>
          <w:sz w:val="28"/>
          <w:szCs w:val="28"/>
        </w:rPr>
        <w:t>о</w:t>
      </w:r>
      <w:r w:rsidRPr="004102ED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более чем в 6 раз</w:t>
      </w:r>
      <w:r w:rsidRPr="004102ED">
        <w:rPr>
          <w:rFonts w:ascii="Times New Roman" w:hAnsi="Times New Roman"/>
          <w:sz w:val="28"/>
          <w:szCs w:val="28"/>
        </w:rPr>
        <w:t xml:space="preserve">. Существенный рост количества заявителей, обратившихся за предоставлением сведений, внесённых в ГКН,  через интернет-портал,   свидетельствует о возрастающей популярности,  </w:t>
      </w:r>
      <w:proofErr w:type="spellStart"/>
      <w:r w:rsidRPr="004102ED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4102ED">
        <w:rPr>
          <w:rFonts w:ascii="Times New Roman" w:hAnsi="Times New Roman"/>
          <w:sz w:val="28"/>
          <w:szCs w:val="28"/>
        </w:rPr>
        <w:t xml:space="preserve"> данной услуги у заявителей и актуальности её предоставления. Заявители, воспользовавшиеся данной услугой</w:t>
      </w:r>
      <w:r>
        <w:rPr>
          <w:rFonts w:ascii="Times New Roman" w:hAnsi="Times New Roman"/>
          <w:sz w:val="28"/>
          <w:szCs w:val="28"/>
        </w:rPr>
        <w:t>, существенно сэкономили свое время. Срок постановки на кадастровый учет по заявлениям, поданным в электронном виде, составляет 10 рабочих дней, а по заявлениям, поданным в бумажном виде, то есть непосредственно в офисах Кадастровой палаты или многофункциональных центров, 18 календарных дней.</w:t>
      </w:r>
    </w:p>
    <w:p w:rsidR="00693B7D" w:rsidRPr="004102ED" w:rsidRDefault="00693B7D" w:rsidP="00693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ED">
        <w:rPr>
          <w:rFonts w:ascii="Times New Roman" w:hAnsi="Times New Roman"/>
          <w:sz w:val="28"/>
          <w:szCs w:val="28"/>
        </w:rPr>
        <w:t xml:space="preserve">Также, следует отметить увеличение количества заявителей, записавшихся на прием в Кадастровую палату посредством интернета. Услугой предварительной записи на прием и выдачу документов по государственным услугам </w:t>
      </w:r>
      <w:proofErr w:type="spellStart"/>
      <w:r w:rsidRPr="004102E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02ED">
        <w:rPr>
          <w:rFonts w:ascii="Times New Roman" w:hAnsi="Times New Roman"/>
          <w:sz w:val="28"/>
          <w:szCs w:val="28"/>
        </w:rPr>
        <w:t xml:space="preserve"> воспользовалось свыше </w:t>
      </w:r>
      <w:r>
        <w:rPr>
          <w:rFonts w:ascii="Times New Roman" w:hAnsi="Times New Roman"/>
          <w:sz w:val="28"/>
          <w:szCs w:val="28"/>
        </w:rPr>
        <w:t>7</w:t>
      </w:r>
      <w:r w:rsidRPr="004102ED">
        <w:rPr>
          <w:rFonts w:ascii="Times New Roman" w:hAnsi="Times New Roman"/>
          <w:sz w:val="28"/>
          <w:szCs w:val="28"/>
        </w:rPr>
        <w:t xml:space="preserve"> тысяч жителей Волгоградской области, что почти </w:t>
      </w:r>
      <w:r>
        <w:rPr>
          <w:rFonts w:ascii="Times New Roman" w:hAnsi="Times New Roman"/>
          <w:sz w:val="28"/>
          <w:szCs w:val="28"/>
        </w:rPr>
        <w:t>на 13%</w:t>
      </w:r>
      <w:r w:rsidRPr="004102ED">
        <w:rPr>
          <w:rFonts w:ascii="Times New Roman" w:hAnsi="Times New Roman"/>
          <w:sz w:val="28"/>
          <w:szCs w:val="28"/>
        </w:rPr>
        <w:t xml:space="preserve"> раза больше, чем в аналогичном периоде 201</w:t>
      </w:r>
      <w:r>
        <w:rPr>
          <w:rFonts w:ascii="Times New Roman" w:hAnsi="Times New Roman"/>
          <w:sz w:val="28"/>
          <w:szCs w:val="28"/>
        </w:rPr>
        <w:t>3</w:t>
      </w:r>
      <w:r w:rsidRPr="004102ED">
        <w:rPr>
          <w:rFonts w:ascii="Times New Roman" w:hAnsi="Times New Roman"/>
          <w:sz w:val="28"/>
          <w:szCs w:val="28"/>
        </w:rPr>
        <w:t xml:space="preserve"> года.</w:t>
      </w:r>
    </w:p>
    <w:p w:rsidR="00693B7D" w:rsidRPr="004102ED" w:rsidRDefault="00693B7D" w:rsidP="00693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2E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Правительством РФ Федеральная целевая программа "Развитие единой государственной системы регистрации прав и кадастрового учета недвижимости на 2014-2019 годы" предусматривает, что </w:t>
      </w:r>
      <w:r w:rsidRPr="004102ED">
        <w:rPr>
          <w:rFonts w:ascii="Times New Roman" w:hAnsi="Times New Roman"/>
          <w:sz w:val="28"/>
          <w:szCs w:val="28"/>
        </w:rPr>
        <w:t>к 2019 году доля услуг по государственной регистрации прав и кадастровому учёту, оказываемых через сеть интернет должна увеличиться до 70 %.</w:t>
      </w:r>
    </w:p>
    <w:p w:rsidR="00693B7D" w:rsidRPr="00693B7D" w:rsidRDefault="00693B7D" w:rsidP="00693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B7D" w:rsidRPr="00693B7D" w:rsidRDefault="00693B7D" w:rsidP="00693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B7D" w:rsidRPr="00693B7D" w:rsidRDefault="00693B7D" w:rsidP="00693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B7D" w:rsidRPr="00693B7D" w:rsidRDefault="00693B7D" w:rsidP="00693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B7D"/>
    <w:rsid w:val="0021554E"/>
    <w:rsid w:val="00693B7D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7D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styleId="a8">
    <w:name w:val="No Spacing"/>
    <w:aliases w:val="Раздел,обычный"/>
    <w:uiPriority w:val="1"/>
    <w:qFormat/>
    <w:rsid w:val="00693B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2014-08-11T10:36:00Z</dcterms:created>
  <dcterms:modified xsi:type="dcterms:W3CDTF">2014-08-11T10:36:00Z</dcterms:modified>
</cp:coreProperties>
</file>